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8F" w:rsidRPr="00B9758F" w:rsidRDefault="00B9758F" w:rsidP="00B9758F">
      <w:pPr>
        <w:spacing w:before="100" w:beforeAutospacing="1" w:after="100" w:afterAutospacing="1"/>
        <w:rPr>
          <w:rFonts w:ascii="Times New Roman" w:eastAsia="Times New Roman" w:hAnsi="Times New Roman" w:cs="Times New Roman"/>
          <w:lang w:eastAsia="en-GB"/>
        </w:rPr>
      </w:pPr>
      <w:r w:rsidRPr="00B9758F">
        <w:rPr>
          <w:rFonts w:ascii="Times New Roman" w:eastAsia="Times New Roman" w:hAnsi="Times New Roman" w:cs="Times New Roman"/>
          <w:lang w:eastAsia="en-GB"/>
        </w:rPr>
        <w:t xml:space="preserve">Please take the time to read </w:t>
      </w:r>
      <w:r w:rsidR="00C15FFF">
        <w:rPr>
          <w:rFonts w:ascii="Times New Roman" w:eastAsia="Times New Roman" w:hAnsi="Times New Roman" w:cs="Times New Roman"/>
          <w:lang w:eastAsia="en-GB"/>
        </w:rPr>
        <w:t xml:space="preserve">the </w:t>
      </w:r>
      <w:r w:rsidRPr="00B9758F">
        <w:rPr>
          <w:rFonts w:ascii="Times New Roman" w:eastAsia="Times New Roman" w:hAnsi="Times New Roman" w:cs="Times New Roman"/>
          <w:lang w:eastAsia="en-GB"/>
        </w:rPr>
        <w:t>Botulinum Toxin Type A page as this informs you of the contraindications and side-effects of these treatments. Botulinum Toxin is a medicine and must be treated as such, only to be injected by a Registered Medical Professional.</w:t>
      </w:r>
    </w:p>
    <w:p w:rsidR="00B9758F" w:rsidRPr="00B9758F" w:rsidRDefault="00B9758F" w:rsidP="00B9758F">
      <w:pPr>
        <w:spacing w:before="100" w:beforeAutospacing="1" w:after="100" w:afterAutospacing="1"/>
        <w:rPr>
          <w:rFonts w:ascii="Times New Roman" w:eastAsia="Times New Roman" w:hAnsi="Times New Roman" w:cs="Times New Roman"/>
          <w:lang w:eastAsia="en-GB"/>
        </w:rPr>
      </w:pPr>
      <w:r w:rsidRPr="00B9758F">
        <w:rPr>
          <w:rFonts w:ascii="Times New Roman" w:eastAsia="Times New Roman" w:hAnsi="Times New Roman" w:cs="Times New Roman"/>
          <w:lang w:eastAsia="en-GB"/>
        </w:rPr>
        <w:t xml:space="preserve">All before and after photos on the </w:t>
      </w:r>
      <w:r>
        <w:rPr>
          <w:rFonts w:ascii="Times New Roman" w:eastAsia="Times New Roman" w:hAnsi="Times New Roman" w:cs="Times New Roman"/>
          <w:lang w:eastAsia="en-GB"/>
        </w:rPr>
        <w:t xml:space="preserve">Louise Highet Aesthetics </w:t>
      </w:r>
      <w:r w:rsidRPr="00B9758F">
        <w:rPr>
          <w:rFonts w:ascii="Times New Roman" w:eastAsia="Times New Roman" w:hAnsi="Times New Roman" w:cs="Times New Roman"/>
          <w:lang w:eastAsia="en-GB"/>
        </w:rPr>
        <w:t xml:space="preserve">website are genuine untouched photographs of our patients. Because results may vary from patient to patient the photos provide guidance only to the possible results. Your individual results may vary from those seen in the photographs for a variety of reasons. All before and after photographs are © </w:t>
      </w:r>
      <w:r w:rsidR="001E20EF">
        <w:rPr>
          <w:rFonts w:ascii="Times New Roman" w:eastAsia="Times New Roman" w:hAnsi="Times New Roman" w:cs="Times New Roman"/>
          <w:lang w:eastAsia="en-GB"/>
        </w:rPr>
        <w:t>Louise Highet Aesthetics.</w:t>
      </w:r>
      <w:bookmarkStart w:id="0" w:name="_GoBack"/>
      <w:bookmarkEnd w:id="0"/>
    </w:p>
    <w:p w:rsidR="00B9758F" w:rsidRPr="00B9758F" w:rsidRDefault="00B9758F" w:rsidP="00B9758F">
      <w:pPr>
        <w:spacing w:before="100" w:beforeAutospacing="1" w:after="100" w:afterAutospacing="1"/>
        <w:rPr>
          <w:rFonts w:ascii="Times New Roman" w:eastAsia="Times New Roman" w:hAnsi="Times New Roman" w:cs="Times New Roman"/>
          <w:lang w:eastAsia="en-GB"/>
        </w:rPr>
      </w:pPr>
      <w:proofErr w:type="spellStart"/>
      <w:r w:rsidRPr="00B9758F">
        <w:rPr>
          <w:rFonts w:ascii="Times New Roman" w:eastAsia="Times New Roman" w:hAnsi="Times New Roman" w:cs="Times New Roman"/>
          <w:lang w:eastAsia="en-GB"/>
        </w:rPr>
        <w:t>Dysport</w:t>
      </w:r>
      <w:proofErr w:type="spellEnd"/>
      <w:r w:rsidRPr="00B9758F">
        <w:rPr>
          <w:rFonts w:ascii="Times New Roman" w:eastAsia="Times New Roman" w:hAnsi="Times New Roman" w:cs="Times New Roman"/>
          <w:lang w:eastAsia="en-GB"/>
        </w:rPr>
        <w:t xml:space="preserve">® is a prescription medicine containing Clostridium Botulinum Type A toxin complex for injection. It is used for the treatment of frown lines and excessive sweating. It should be administered only by trained medical professionals. Cautions: people with defective neuro-muscular transmission disorders, infection at site of injection, pregnancy and lactation. Possible side effects include headaches, pain, burning or redness at injection site, local muscle weakness including drooping eye lids, lack of feeling or nausea or compensatory sweating in other skin areas. Talk to your specialist about the benefits/risks of this procedure. A charge applies. </w:t>
      </w:r>
      <w:proofErr w:type="spellStart"/>
      <w:r w:rsidRPr="00B9758F">
        <w:rPr>
          <w:rFonts w:ascii="Times New Roman" w:eastAsia="Times New Roman" w:hAnsi="Times New Roman" w:cs="Times New Roman"/>
          <w:lang w:eastAsia="en-GB"/>
        </w:rPr>
        <w:t>Dysport</w:t>
      </w:r>
      <w:proofErr w:type="spellEnd"/>
      <w:r w:rsidRPr="00B9758F">
        <w:rPr>
          <w:rFonts w:ascii="Times New Roman" w:eastAsia="Times New Roman" w:hAnsi="Times New Roman" w:cs="Times New Roman"/>
          <w:lang w:eastAsia="en-GB"/>
        </w:rPr>
        <w:t>® treatment lasts about four months and after this time further courses of treatment may be necessary. Speak to your specialist about your own situation.</w:t>
      </w:r>
    </w:p>
    <w:p w:rsidR="00B9758F" w:rsidRPr="00B9758F" w:rsidRDefault="00B9758F" w:rsidP="00B9758F">
      <w:pPr>
        <w:spacing w:before="100" w:beforeAutospacing="1" w:after="100" w:afterAutospacing="1"/>
        <w:rPr>
          <w:rFonts w:ascii="Times New Roman" w:eastAsia="Times New Roman" w:hAnsi="Times New Roman" w:cs="Times New Roman"/>
          <w:lang w:eastAsia="en-GB"/>
        </w:rPr>
      </w:pPr>
      <w:r w:rsidRPr="00B9758F">
        <w:rPr>
          <w:rFonts w:ascii="Times New Roman" w:eastAsia="Times New Roman" w:hAnsi="Times New Roman" w:cs="Times New Roman"/>
          <w:lang w:eastAsia="en-GB"/>
        </w:rPr>
        <w:t>BOTOX is a prescription medicine containing 100 units of Clostridium Botulinum Type A toxin complex for injection. It is used for the treatment of severe frown lines and associated ‘crow’s feet’ around the eyes. It should be administered only by trained medical professionals. Talk to your specialists about the benefits/risks of this procedure in appearance medicine. Cautions: people with neuro-muscular transmission disorders, presence of infection at site of injection, pregnancy and lactation. Possible side effects include headaches, pain, burning sensation or redness at injection site, temporary local muscle weakness including eyelid droop, decreased sensation and nausea. If you have side effects or concerns, talk to your doctor. A charge applies. Allergan Pharmaceutical, Auckland.</w:t>
      </w:r>
    </w:p>
    <w:p w:rsidR="00B9758F" w:rsidRPr="00B9758F" w:rsidRDefault="00B9758F" w:rsidP="00B9758F">
      <w:pPr>
        <w:spacing w:before="100" w:beforeAutospacing="1" w:after="100" w:afterAutospacing="1"/>
        <w:rPr>
          <w:rFonts w:ascii="Times New Roman" w:eastAsia="Times New Roman" w:hAnsi="Times New Roman" w:cs="Times New Roman"/>
          <w:lang w:eastAsia="en-GB"/>
        </w:rPr>
      </w:pPr>
      <w:r w:rsidRPr="00B9758F">
        <w:rPr>
          <w:rFonts w:ascii="Times New Roman" w:eastAsia="Times New Roman" w:hAnsi="Times New Roman" w:cs="Times New Roman"/>
          <w:lang w:eastAsia="en-GB"/>
        </w:rPr>
        <w:t>BELKYRA® injection is a prescription medicine containing 10 mg/mL deoxycholic acid. It is used for the improvement in the appearance of moderate to severe convexity or fullness associated with submental fat in adults. Do not use in people allergic to this medicine, with infection at site of injection, pregnancy and lactation. Possible side effects include headaches, difficulty swallowing, nausea, skin tightness, hypertension, injection site bruising/pain/swelling/numbness/redness/tingling/hardness/itching/discolouration/formation of small areas of hardness/warmth and injection site nerve injury. BELKYRA® treatment is not funded on the New Zealand Pharmaceutical Schedule. You will need to pay for this medicine. Normal Doctors visit fees apply. BELKYRA® treatment should be administered only by trained medical professionals. Speak to your specialist about your own situation and about the benefits/risks of this procedure in appearance medicine. For further information, the Data Sheet and Consumer Medicines Information can be accessed at www.medsafe.govt.nz or ask your doctor. If you have any side effects or concerns speak to your doctor. Note: Results from BELKYRA® treatment usually last up to four years.</w:t>
      </w:r>
      <w:r w:rsidRPr="00B9758F">
        <w:rPr>
          <w:rFonts w:ascii="Times New Roman" w:eastAsia="Times New Roman" w:hAnsi="Times New Roman" w:cs="Times New Roman"/>
          <w:lang w:eastAsia="en-GB"/>
        </w:rPr>
        <w:br/>
        <w:t>BELKYRA® and its design are trademarks of Kythera Biopharmaceuticals, Inc., an Allergan affiliate. ™Trademark of Allergan, Inc. Allergan Australia Pty Ltd, 810 Pacific Highway, Gordon NSW 2072. ABN 85 000 612 831. Allergan New Zealand Limited, Auckland. © 2018 Allergan. All rights reserved.</w:t>
      </w:r>
    </w:p>
    <w:p w:rsidR="00B9758F" w:rsidRPr="00B9758F" w:rsidRDefault="00B9758F" w:rsidP="00B9758F">
      <w:pPr>
        <w:spacing w:before="100" w:beforeAutospacing="1" w:after="100" w:afterAutospacing="1"/>
        <w:rPr>
          <w:rFonts w:ascii="Times New Roman" w:eastAsia="Times New Roman" w:hAnsi="Times New Roman" w:cs="Times New Roman"/>
          <w:lang w:eastAsia="en-GB"/>
        </w:rPr>
      </w:pPr>
      <w:proofErr w:type="spellStart"/>
      <w:r w:rsidRPr="00B9758F">
        <w:rPr>
          <w:rFonts w:ascii="Times New Roman" w:eastAsia="Times New Roman" w:hAnsi="Times New Roman" w:cs="Times New Roman"/>
          <w:lang w:eastAsia="en-GB"/>
        </w:rPr>
        <w:lastRenderedPageBreak/>
        <w:t>Radiesse</w:t>
      </w:r>
      <w:proofErr w:type="spellEnd"/>
      <w:r w:rsidRPr="00B9758F">
        <w:rPr>
          <w:rFonts w:ascii="Times New Roman" w:eastAsia="Times New Roman" w:hAnsi="Times New Roman" w:cs="Times New Roman"/>
          <w:lang w:eastAsia="en-GB"/>
        </w:rPr>
        <w:t xml:space="preserve">® </w:t>
      </w:r>
      <w:proofErr w:type="spellStart"/>
      <w:r w:rsidRPr="00B9758F">
        <w:rPr>
          <w:rFonts w:ascii="Times New Roman" w:eastAsia="Times New Roman" w:hAnsi="Times New Roman" w:cs="Times New Roman"/>
          <w:lang w:eastAsia="en-GB"/>
        </w:rPr>
        <w:t>Volumising</w:t>
      </w:r>
      <w:proofErr w:type="spellEnd"/>
      <w:r w:rsidRPr="00B9758F">
        <w:rPr>
          <w:rFonts w:ascii="Times New Roman" w:eastAsia="Times New Roman" w:hAnsi="Times New Roman" w:cs="Times New Roman"/>
          <w:lang w:eastAsia="en-GB"/>
        </w:rPr>
        <w:t xml:space="preserve"> Filler is FDA-approved for subdermal implantation for the correction of moderate to severe facial wrinkles and folds, such as nasolabial folds. After injection, patients may experience redness, bruising, swelling or other local side effects. Most side effects of treatment resolve within a few days. More rare side effects may include swelling that lasts longer, unevenness or firmness in the area injected and, as with any injection, there may be a risk of infection.</w:t>
      </w:r>
    </w:p>
    <w:p w:rsidR="00B9758F" w:rsidRPr="00B9758F" w:rsidRDefault="00B9758F" w:rsidP="00B9758F">
      <w:pPr>
        <w:rPr>
          <w:rFonts w:ascii="Times New Roman" w:eastAsia="Times New Roman" w:hAnsi="Times New Roman" w:cs="Times New Roman"/>
          <w:lang w:eastAsia="en-GB"/>
        </w:rPr>
      </w:pPr>
    </w:p>
    <w:p w:rsidR="00353465" w:rsidRPr="00B9758F" w:rsidRDefault="001E20EF">
      <w:pPr>
        <w:rPr>
          <w:lang w:val="en-AU"/>
        </w:rPr>
      </w:pPr>
    </w:p>
    <w:sectPr w:rsidR="00353465" w:rsidRPr="00B9758F" w:rsidSect="004B26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8F"/>
    <w:rsid w:val="001E20EF"/>
    <w:rsid w:val="00490F66"/>
    <w:rsid w:val="004B2687"/>
    <w:rsid w:val="008941D1"/>
    <w:rsid w:val="00B9758F"/>
    <w:rsid w:val="00C15FFF"/>
    <w:rsid w:val="00FA2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52C48A8"/>
  <w15:chartTrackingRefBased/>
  <w15:docId w15:val="{9FC79648-E107-A542-8936-9EBBFC13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9758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Highet</dc:creator>
  <cp:keywords/>
  <dc:description/>
  <cp:lastModifiedBy>Louise Highet</cp:lastModifiedBy>
  <cp:revision>1</cp:revision>
  <dcterms:created xsi:type="dcterms:W3CDTF">2020-01-27T23:27:00Z</dcterms:created>
  <dcterms:modified xsi:type="dcterms:W3CDTF">2020-01-28T00:11:00Z</dcterms:modified>
</cp:coreProperties>
</file>